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8" w:type="dxa"/>
        <w:tblInd w:w="70" w:type="dxa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4523"/>
        <w:gridCol w:w="1560"/>
        <w:gridCol w:w="3685"/>
      </w:tblGrid>
      <w:tr w:rsidR="00712CB2" w:rsidRPr="00712CB2" w:rsidTr="00E2172F">
        <w:tc>
          <w:tcPr>
            <w:tcW w:w="6083" w:type="dxa"/>
            <w:gridSpan w:val="2"/>
          </w:tcPr>
          <w:p w:rsidR="00712CB2" w:rsidRPr="00D13620" w:rsidRDefault="00712CB2" w:rsidP="00993743">
            <w:pPr>
              <w:rPr>
                <w:rFonts w:ascii="Eurostile" w:hAnsi="Eurostile"/>
                <w:sz w:val="28"/>
                <w:szCs w:val="28"/>
              </w:rPr>
            </w:pPr>
            <w:r w:rsidRPr="00D13620">
              <w:rPr>
                <w:rFonts w:ascii="Eurostile" w:hAnsi="Eurostile"/>
                <w:sz w:val="28"/>
                <w:szCs w:val="28"/>
              </w:rPr>
              <w:t xml:space="preserve">Gemeinde Drachselsried </w:t>
            </w:r>
          </w:p>
        </w:tc>
        <w:tc>
          <w:tcPr>
            <w:tcW w:w="3685" w:type="dxa"/>
            <w:vMerge w:val="restart"/>
          </w:tcPr>
          <w:p w:rsidR="00712CB2" w:rsidRPr="00712CB2" w:rsidRDefault="009375BB" w:rsidP="00712CB2">
            <w:pPr>
              <w:jc w:val="center"/>
              <w:rPr>
                <w:rFonts w:ascii="Eurostile" w:hAnsi="Eurostile"/>
              </w:rPr>
            </w:pPr>
            <w:r>
              <w:rPr>
                <w:rFonts w:ascii="Eurostile" w:hAnsi="Eurostile"/>
                <w:noProof/>
              </w:rPr>
              <w:drawing>
                <wp:inline distT="0" distB="0" distL="0" distR="0">
                  <wp:extent cx="1043011" cy="1040005"/>
                  <wp:effectExtent l="0" t="0" r="508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ppen_Drachselsri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060" cy="104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CB2" w:rsidRPr="00712CB2" w:rsidTr="00E2172F">
        <w:trPr>
          <w:trHeight w:val="379"/>
        </w:trPr>
        <w:tc>
          <w:tcPr>
            <w:tcW w:w="6083" w:type="dxa"/>
            <w:gridSpan w:val="2"/>
            <w:vAlign w:val="bottom"/>
          </w:tcPr>
          <w:p w:rsidR="00712CB2" w:rsidRPr="00712CB2" w:rsidRDefault="00712CB2" w:rsidP="00D13620">
            <w:pPr>
              <w:rPr>
                <w:rFonts w:ascii="Eurostile" w:hAnsi="Eurostile"/>
              </w:rPr>
            </w:pPr>
            <w:r w:rsidRPr="00712CB2">
              <w:rPr>
                <w:rFonts w:ascii="Eurostile" w:hAnsi="Eurostile"/>
              </w:rPr>
              <w:t>Zellertalstraße 1</w:t>
            </w:r>
            <w:r w:rsidR="00D13620">
              <w:rPr>
                <w:rFonts w:ascii="Eurostile" w:hAnsi="Eurostile"/>
              </w:rPr>
              <w:t>2</w:t>
            </w:r>
            <w:r w:rsidRPr="00712CB2">
              <w:rPr>
                <w:rFonts w:ascii="Eurostile" w:hAnsi="Eurostile"/>
              </w:rPr>
              <w:t xml:space="preserve"> </w:t>
            </w:r>
          </w:p>
        </w:tc>
        <w:tc>
          <w:tcPr>
            <w:tcW w:w="3685" w:type="dxa"/>
            <w:vMerge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  <w:tr w:rsidR="00712CB2" w:rsidRPr="00712CB2" w:rsidTr="00B618C5">
        <w:trPr>
          <w:trHeight w:val="1018"/>
        </w:trPr>
        <w:tc>
          <w:tcPr>
            <w:tcW w:w="6083" w:type="dxa"/>
            <w:gridSpan w:val="2"/>
          </w:tcPr>
          <w:p w:rsidR="00712CB2" w:rsidRPr="00712CB2" w:rsidRDefault="00712CB2" w:rsidP="00712CB2">
            <w:pPr>
              <w:rPr>
                <w:rFonts w:ascii="Eurostile" w:hAnsi="Eurostile"/>
              </w:rPr>
            </w:pPr>
            <w:r w:rsidRPr="00712CB2">
              <w:rPr>
                <w:rFonts w:ascii="Eurostile" w:hAnsi="Eurostile"/>
              </w:rPr>
              <w:t xml:space="preserve">94256 Drachselsried </w:t>
            </w:r>
          </w:p>
        </w:tc>
        <w:tc>
          <w:tcPr>
            <w:tcW w:w="3685" w:type="dxa"/>
            <w:vMerge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  <w:tr w:rsidR="00712CB2" w:rsidRPr="00712CB2" w:rsidTr="00B618C5">
        <w:tc>
          <w:tcPr>
            <w:tcW w:w="4523" w:type="dxa"/>
            <w:vAlign w:val="bottom"/>
          </w:tcPr>
          <w:p w:rsidR="00712CB2" w:rsidRPr="00712CB2" w:rsidRDefault="00712CB2" w:rsidP="00D13620">
            <w:pPr>
              <w:rPr>
                <w:rFonts w:ascii="Eurostile" w:hAnsi="Eurostile"/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712CB2" w:rsidRPr="00712CB2" w:rsidRDefault="00712CB2" w:rsidP="00712CB2">
            <w:pPr>
              <w:rPr>
                <w:rFonts w:ascii="Eurostile" w:hAnsi="Eurostile"/>
                <w:sz w:val="14"/>
                <w:szCs w:val="14"/>
              </w:rPr>
            </w:pPr>
          </w:p>
        </w:tc>
        <w:tc>
          <w:tcPr>
            <w:tcW w:w="3685" w:type="dxa"/>
          </w:tcPr>
          <w:p w:rsidR="00712CB2" w:rsidRPr="00712CB2" w:rsidRDefault="00A55316" w:rsidP="009375BB">
            <w:pPr>
              <w:jc w:val="center"/>
              <w:rPr>
                <w:rFonts w:ascii="Eurostile" w:hAnsi="Eurostile"/>
              </w:rPr>
            </w:pPr>
            <w:hyperlink r:id="rId9" w:history="1">
              <w:r w:rsidR="009375BB" w:rsidRPr="006F7864">
                <w:rPr>
                  <w:rStyle w:val="Hyperlink"/>
                  <w:rFonts w:ascii="Eurostile" w:hAnsi="Eurostile"/>
                </w:rPr>
                <w:t>www.drachselsried.de</w:t>
              </w:r>
            </w:hyperlink>
          </w:p>
        </w:tc>
      </w:tr>
      <w:tr w:rsidR="00712CB2" w:rsidRPr="00712CB2" w:rsidTr="00B618C5">
        <w:tc>
          <w:tcPr>
            <w:tcW w:w="4523" w:type="dxa"/>
          </w:tcPr>
          <w:p w:rsidR="00712CB2" w:rsidRPr="009375BB" w:rsidRDefault="00712CB2" w:rsidP="00993743">
            <w:pPr>
              <w:rPr>
                <w:rFonts w:ascii="Eurostile" w:hAnsi="Eurostile"/>
                <w:sz w:val="22"/>
                <w:szCs w:val="22"/>
              </w:rPr>
            </w:pPr>
          </w:p>
        </w:tc>
        <w:tc>
          <w:tcPr>
            <w:tcW w:w="1560" w:type="dxa"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  <w:tc>
          <w:tcPr>
            <w:tcW w:w="3685" w:type="dxa"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</w:tbl>
    <w:p w:rsidR="00B618C5" w:rsidRPr="000B760E" w:rsidRDefault="00B618C5" w:rsidP="002C4EEB">
      <w:pPr>
        <w:jc w:val="center"/>
        <w:rPr>
          <w:rFonts w:ascii="Calibri" w:hAnsi="Calibri"/>
          <w:b/>
          <w:sz w:val="48"/>
          <w:szCs w:val="48"/>
          <w:u w:val="single"/>
        </w:rPr>
      </w:pPr>
      <w:r w:rsidRPr="000B760E">
        <w:rPr>
          <w:rFonts w:ascii="Calibri" w:hAnsi="Calibri"/>
          <w:b/>
          <w:sz w:val="48"/>
          <w:szCs w:val="48"/>
          <w:u w:val="single"/>
        </w:rPr>
        <w:t>Bekanntmachung</w:t>
      </w:r>
    </w:p>
    <w:p w:rsidR="00B618C5" w:rsidRPr="003A19DA" w:rsidRDefault="00B618C5" w:rsidP="00B618C5">
      <w:pPr>
        <w:jc w:val="center"/>
        <w:rPr>
          <w:rFonts w:ascii="Calibri" w:hAnsi="Calibri"/>
          <w:b/>
          <w:sz w:val="10"/>
          <w:szCs w:val="10"/>
        </w:rPr>
      </w:pPr>
    </w:p>
    <w:p w:rsidR="00074F0C" w:rsidRDefault="00B618C5" w:rsidP="002C00FA">
      <w:pPr>
        <w:jc w:val="center"/>
        <w:rPr>
          <w:rFonts w:ascii="Calibri" w:hAnsi="Calibri"/>
          <w:b/>
          <w:sz w:val="26"/>
          <w:szCs w:val="26"/>
        </w:rPr>
      </w:pPr>
      <w:r w:rsidRPr="00074F0C">
        <w:rPr>
          <w:rFonts w:ascii="Calibri" w:hAnsi="Calibri"/>
          <w:b/>
          <w:sz w:val="26"/>
          <w:szCs w:val="26"/>
        </w:rPr>
        <w:t xml:space="preserve">über </w:t>
      </w:r>
      <w:r w:rsidR="00074F0C" w:rsidRPr="00074F0C">
        <w:rPr>
          <w:rFonts w:ascii="Calibri" w:hAnsi="Calibri"/>
          <w:b/>
          <w:sz w:val="26"/>
          <w:szCs w:val="26"/>
        </w:rPr>
        <w:t>den Erlass</w:t>
      </w:r>
      <w:r w:rsidR="002C00FA" w:rsidRPr="00074F0C">
        <w:rPr>
          <w:rFonts w:ascii="Calibri" w:hAnsi="Calibri"/>
          <w:b/>
          <w:sz w:val="26"/>
          <w:szCs w:val="26"/>
        </w:rPr>
        <w:t xml:space="preserve"> der Außenbereichssatzung „</w:t>
      </w:r>
      <w:proofErr w:type="spellStart"/>
      <w:r w:rsidR="002C00FA" w:rsidRPr="00074F0C">
        <w:rPr>
          <w:rFonts w:ascii="Calibri" w:hAnsi="Calibri"/>
          <w:b/>
          <w:sz w:val="26"/>
          <w:szCs w:val="26"/>
        </w:rPr>
        <w:t>Poschingerstraße</w:t>
      </w:r>
      <w:proofErr w:type="spellEnd"/>
      <w:r w:rsidR="002C00FA" w:rsidRPr="00074F0C">
        <w:rPr>
          <w:rFonts w:ascii="Calibri" w:hAnsi="Calibri"/>
          <w:b/>
          <w:sz w:val="26"/>
          <w:szCs w:val="26"/>
        </w:rPr>
        <w:t>“</w:t>
      </w:r>
    </w:p>
    <w:p w:rsidR="00B618C5" w:rsidRPr="00074F0C" w:rsidRDefault="00074F0C" w:rsidP="002C00FA">
      <w:pPr>
        <w:jc w:val="center"/>
        <w:rPr>
          <w:rFonts w:ascii="Calibri" w:hAnsi="Calibri"/>
          <w:b/>
          <w:sz w:val="26"/>
          <w:szCs w:val="26"/>
        </w:rPr>
      </w:pPr>
      <w:r w:rsidRPr="00074F0C">
        <w:rPr>
          <w:rFonts w:ascii="Calibri" w:hAnsi="Calibri"/>
          <w:b/>
          <w:sz w:val="26"/>
          <w:szCs w:val="26"/>
        </w:rPr>
        <w:t>gem. § 35 Abs. 6 BauGB</w:t>
      </w:r>
      <w:r>
        <w:rPr>
          <w:rFonts w:ascii="Calibri" w:hAnsi="Calibri"/>
          <w:b/>
          <w:sz w:val="26"/>
          <w:szCs w:val="26"/>
        </w:rPr>
        <w:t xml:space="preserve"> </w:t>
      </w:r>
    </w:p>
    <w:p w:rsidR="00074F0C" w:rsidRDefault="00B618C5" w:rsidP="00074F0C">
      <w:pPr>
        <w:tabs>
          <w:tab w:val="left" w:pos="720"/>
        </w:tabs>
        <w:ind w:left="155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32"/>
          <w:szCs w:val="32"/>
        </w:rPr>
        <w:t xml:space="preserve">                                 </w:t>
      </w:r>
    </w:p>
    <w:p w:rsidR="00B618C5" w:rsidRPr="003900F6" w:rsidRDefault="005D7A4F" w:rsidP="00074F0C">
      <w:pPr>
        <w:tabs>
          <w:tab w:val="left" w:pos="72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2. </w:t>
      </w:r>
      <w:r w:rsidR="008F5A61">
        <w:rPr>
          <w:rFonts w:ascii="Calibri" w:hAnsi="Calibri"/>
          <w:b/>
          <w:szCs w:val="24"/>
        </w:rPr>
        <w:t>Beteiligung der</w:t>
      </w:r>
      <w:r w:rsidR="003900F6">
        <w:rPr>
          <w:rFonts w:ascii="Calibri" w:hAnsi="Calibri"/>
          <w:b/>
          <w:szCs w:val="24"/>
        </w:rPr>
        <w:t xml:space="preserve"> Behörden und sonstigen</w:t>
      </w:r>
      <w:r w:rsidR="00074F0C">
        <w:rPr>
          <w:rFonts w:ascii="Calibri" w:hAnsi="Calibri"/>
          <w:b/>
          <w:szCs w:val="24"/>
        </w:rPr>
        <w:t xml:space="preserve"> Träger öffentlicher Belange </w:t>
      </w:r>
      <w:r w:rsidR="003900F6">
        <w:rPr>
          <w:rFonts w:ascii="Calibri" w:hAnsi="Calibri"/>
          <w:b/>
          <w:szCs w:val="24"/>
        </w:rPr>
        <w:t xml:space="preserve">gem. § 4 Abs. 2 </w:t>
      </w:r>
      <w:proofErr w:type="spellStart"/>
      <w:r w:rsidR="003900F6">
        <w:rPr>
          <w:rFonts w:ascii="Calibri" w:hAnsi="Calibri"/>
          <w:b/>
          <w:szCs w:val="24"/>
        </w:rPr>
        <w:t>i.V.m</w:t>
      </w:r>
      <w:proofErr w:type="spellEnd"/>
      <w:r w:rsidR="003900F6">
        <w:rPr>
          <w:rFonts w:ascii="Calibri" w:hAnsi="Calibri"/>
          <w:b/>
          <w:szCs w:val="24"/>
        </w:rPr>
        <w:t xml:space="preserve"> § 4a Abs. 2 BauGB;</w:t>
      </w:r>
      <w:r w:rsidR="00074F0C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2. </w:t>
      </w:r>
      <w:r w:rsidR="003900F6">
        <w:rPr>
          <w:rFonts w:ascii="Calibri" w:hAnsi="Calibri"/>
          <w:b/>
          <w:szCs w:val="24"/>
        </w:rPr>
        <w:t xml:space="preserve">Beteiligung der </w:t>
      </w:r>
      <w:r w:rsidR="00074F0C">
        <w:rPr>
          <w:rFonts w:ascii="Calibri" w:hAnsi="Calibri"/>
          <w:b/>
          <w:szCs w:val="24"/>
        </w:rPr>
        <w:t>Öffentlichkeit</w:t>
      </w:r>
      <w:r w:rsidR="00B618C5">
        <w:rPr>
          <w:rFonts w:ascii="Calibri" w:hAnsi="Calibri"/>
          <w:b/>
          <w:szCs w:val="24"/>
        </w:rPr>
        <w:t xml:space="preserve"> gem. § </w:t>
      </w:r>
      <w:r w:rsidR="00074F0C">
        <w:rPr>
          <w:rFonts w:ascii="Calibri" w:hAnsi="Calibri"/>
          <w:b/>
          <w:szCs w:val="24"/>
        </w:rPr>
        <w:t xml:space="preserve">3 Abs. 2 </w:t>
      </w:r>
      <w:r w:rsidR="003900F6">
        <w:rPr>
          <w:rFonts w:ascii="Calibri" w:hAnsi="Calibri"/>
          <w:b/>
          <w:szCs w:val="24"/>
        </w:rPr>
        <w:t>BauGB</w:t>
      </w:r>
    </w:p>
    <w:p w:rsidR="00B618C5" w:rsidRPr="005F5AC1" w:rsidRDefault="00B618C5" w:rsidP="00B618C5">
      <w:pPr>
        <w:tabs>
          <w:tab w:val="left" w:pos="720"/>
        </w:tabs>
        <w:ind w:left="155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</w:p>
    <w:p w:rsidR="00B618C5" w:rsidRPr="00C616AE" w:rsidRDefault="00B618C5" w:rsidP="00B618C5">
      <w:pPr>
        <w:ind w:left="2060" w:firstLine="150"/>
        <w:rPr>
          <w:rFonts w:ascii="Calibri" w:hAnsi="Calibri"/>
          <w:sz w:val="10"/>
          <w:szCs w:val="10"/>
          <w:lang w:val="it-IT"/>
        </w:rPr>
      </w:pPr>
      <w:r>
        <w:rPr>
          <w:rFonts w:ascii="Calibri" w:hAnsi="Calibri"/>
          <w:lang w:val="it-IT"/>
        </w:rPr>
        <w:t xml:space="preserve">         </w:t>
      </w:r>
    </w:p>
    <w:p w:rsidR="00127048" w:rsidRDefault="00127048" w:rsidP="005D7A4F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Der Gemeinderat Drachselsried hat in seiner öffentlichen Sitzung am 20.05.2021 beschlossen, gemäß § 35 Abs. 6 BauGB die Außenbereichssatzung „</w:t>
      </w:r>
      <w:proofErr w:type="spellStart"/>
      <w:r>
        <w:rPr>
          <w:rFonts w:ascii="Calibri" w:hAnsi="Calibri"/>
          <w:szCs w:val="24"/>
        </w:rPr>
        <w:t>Poschingerstraße</w:t>
      </w:r>
      <w:proofErr w:type="spellEnd"/>
      <w:r>
        <w:rPr>
          <w:rFonts w:ascii="Calibri" w:hAnsi="Calibri"/>
          <w:szCs w:val="24"/>
        </w:rPr>
        <w:t>“ im vereinfachten Verfahren nach § 13 Abs. 2 BauGB aufzustellen. Von einer Umweltprüfung wurd</w:t>
      </w:r>
      <w:r w:rsidR="005D7A4F">
        <w:rPr>
          <w:rFonts w:ascii="Calibri" w:hAnsi="Calibri"/>
          <w:szCs w:val="24"/>
        </w:rPr>
        <w:t>e</w:t>
      </w:r>
      <w:r>
        <w:rPr>
          <w:rFonts w:ascii="Calibri" w:hAnsi="Calibri"/>
          <w:szCs w:val="24"/>
        </w:rPr>
        <w:t xml:space="preserve"> abgesehen. </w:t>
      </w:r>
    </w:p>
    <w:p w:rsidR="003900F6" w:rsidRDefault="003900F6" w:rsidP="005D7A4F">
      <w:pPr>
        <w:jc w:val="both"/>
        <w:rPr>
          <w:rFonts w:ascii="Calibri" w:hAnsi="Calibri"/>
          <w:szCs w:val="24"/>
        </w:rPr>
      </w:pPr>
    </w:p>
    <w:p w:rsidR="003900F6" w:rsidRDefault="003900F6" w:rsidP="005D7A4F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Der Gemeinderat Drachselsried hat in seiner Sitzung vom 21.06.2022 die geänderte Fassung gebilligt und gleichzeitig eine erneute Beteiligung der Öffentlichkeit und Beteiligung der Behörden und sonstigen Trägern öf</w:t>
      </w:r>
      <w:bookmarkStart w:id="0" w:name="_GoBack"/>
      <w:bookmarkEnd w:id="0"/>
      <w:r>
        <w:rPr>
          <w:rFonts w:ascii="Calibri" w:hAnsi="Calibri"/>
          <w:szCs w:val="24"/>
        </w:rPr>
        <w:t xml:space="preserve">fentlicher Belange beschlossen. </w:t>
      </w:r>
    </w:p>
    <w:p w:rsidR="003900F6" w:rsidRDefault="003900F6" w:rsidP="005D7A4F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In dem Entwurf wurden die im Rahmen der frühzeitigen Beteiligung </w:t>
      </w:r>
      <w:r w:rsidR="00220544">
        <w:rPr>
          <w:rFonts w:ascii="Calibri" w:hAnsi="Calibri"/>
          <w:szCs w:val="24"/>
        </w:rPr>
        <w:t xml:space="preserve">vom 04.04.2022 bis 06.05.2022 eingegangenen Stellungnahmen und Anregungen eingearbeitet. </w:t>
      </w:r>
      <w:r w:rsidR="00A55316">
        <w:rPr>
          <w:rFonts w:ascii="Calibri" w:hAnsi="Calibri"/>
          <w:szCs w:val="24"/>
        </w:rPr>
        <w:t xml:space="preserve">Wesentlicher Einwand waren die Grenzen des Geltungsbereiches. </w:t>
      </w:r>
    </w:p>
    <w:p w:rsidR="00127048" w:rsidRDefault="00127048" w:rsidP="005D7A4F">
      <w:pPr>
        <w:jc w:val="both"/>
        <w:rPr>
          <w:rFonts w:ascii="Calibri" w:hAnsi="Calibri"/>
          <w:szCs w:val="24"/>
        </w:rPr>
      </w:pPr>
    </w:p>
    <w:p w:rsidR="00A17FA2" w:rsidRDefault="00A17FA2" w:rsidP="005D7A4F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Der </w:t>
      </w:r>
      <w:r>
        <w:rPr>
          <w:rFonts w:ascii="Calibri" w:hAnsi="Calibri"/>
          <w:szCs w:val="24"/>
        </w:rPr>
        <w:t xml:space="preserve">gebilligte </w:t>
      </w:r>
      <w:r>
        <w:rPr>
          <w:rFonts w:ascii="Calibri" w:hAnsi="Calibri"/>
          <w:szCs w:val="24"/>
        </w:rPr>
        <w:t>Entwurf der Außenbereichssatzung „</w:t>
      </w:r>
      <w:proofErr w:type="spellStart"/>
      <w:r>
        <w:rPr>
          <w:rFonts w:ascii="Calibri" w:hAnsi="Calibri"/>
          <w:szCs w:val="24"/>
        </w:rPr>
        <w:t>Poschinger</w:t>
      </w:r>
      <w:r>
        <w:rPr>
          <w:rFonts w:ascii="Calibri" w:hAnsi="Calibri"/>
          <w:szCs w:val="24"/>
        </w:rPr>
        <w:t>straße</w:t>
      </w:r>
      <w:proofErr w:type="spellEnd"/>
      <w:r>
        <w:rPr>
          <w:rFonts w:ascii="Calibri" w:hAnsi="Calibri"/>
          <w:szCs w:val="24"/>
        </w:rPr>
        <w:t>“ in der Fassung vom 06.</w:t>
      </w:r>
      <w:proofErr w:type="gramStart"/>
      <w:r>
        <w:rPr>
          <w:rFonts w:ascii="Calibri" w:hAnsi="Calibri"/>
          <w:szCs w:val="24"/>
        </w:rPr>
        <w:t>07.</w:t>
      </w:r>
      <w:r>
        <w:rPr>
          <w:rFonts w:ascii="Calibri" w:hAnsi="Calibri"/>
          <w:szCs w:val="24"/>
        </w:rPr>
        <w:t>.</w:t>
      </w:r>
      <w:proofErr w:type="gramEnd"/>
      <w:r>
        <w:rPr>
          <w:rFonts w:ascii="Calibri" w:hAnsi="Calibri"/>
          <w:szCs w:val="24"/>
        </w:rPr>
        <w:t>2022 liegt</w:t>
      </w:r>
      <w:r w:rsidR="00A55316">
        <w:rPr>
          <w:rFonts w:ascii="Calibri" w:hAnsi="Calibri"/>
          <w:szCs w:val="24"/>
        </w:rPr>
        <w:t xml:space="preserve"> erneut</w:t>
      </w:r>
      <w:r w:rsidRPr="0016264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in der Zeit vom </w:t>
      </w:r>
    </w:p>
    <w:p w:rsidR="00A17FA2" w:rsidRDefault="00A17FA2" w:rsidP="00A17FA2">
      <w:pPr>
        <w:rPr>
          <w:rFonts w:ascii="Calibri" w:hAnsi="Calibri"/>
          <w:szCs w:val="24"/>
        </w:rPr>
      </w:pPr>
    </w:p>
    <w:p w:rsidR="00A17FA2" w:rsidRPr="000E576F" w:rsidRDefault="00A17FA2" w:rsidP="00A17FA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 w:val="28"/>
          <w:szCs w:val="28"/>
        </w:rPr>
        <w:t xml:space="preserve">25. Juli 2022 bis 29. </w:t>
      </w:r>
      <w:proofErr w:type="spellStart"/>
      <w:r>
        <w:rPr>
          <w:rFonts w:ascii="Calibri" w:hAnsi="Calibri"/>
          <w:b/>
          <w:sz w:val="28"/>
          <w:szCs w:val="28"/>
        </w:rPr>
        <w:t>Augut</w:t>
      </w:r>
      <w:proofErr w:type="spellEnd"/>
      <w:r>
        <w:rPr>
          <w:rFonts w:ascii="Calibri" w:hAnsi="Calibri"/>
          <w:b/>
          <w:sz w:val="28"/>
          <w:szCs w:val="28"/>
        </w:rPr>
        <w:t xml:space="preserve"> 2022</w:t>
      </w:r>
    </w:p>
    <w:p w:rsidR="00A17FA2" w:rsidRDefault="00A17FA2" w:rsidP="00A17FA2">
      <w:pPr>
        <w:jc w:val="center"/>
        <w:rPr>
          <w:rFonts w:ascii="Calibri" w:hAnsi="Calibri"/>
          <w:b/>
          <w:szCs w:val="24"/>
        </w:rPr>
      </w:pPr>
    </w:p>
    <w:p w:rsidR="00A17FA2" w:rsidRPr="00121249" w:rsidRDefault="00A17FA2" w:rsidP="00A17FA2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im Rathaus der Gemeinde Drachselsried (Sachgebiet 3, Hans Geiger), Zellertalstr. 12, 94256 Drachselsried während der allgemeinen Dienststunden öffentlich aus. </w:t>
      </w:r>
    </w:p>
    <w:p w:rsidR="00A17FA2" w:rsidRDefault="00A17FA2" w:rsidP="00A17FA2">
      <w:pPr>
        <w:rPr>
          <w:rFonts w:ascii="Calibri" w:hAnsi="Calibri"/>
          <w:szCs w:val="24"/>
        </w:rPr>
      </w:pPr>
    </w:p>
    <w:p w:rsidR="00A17FA2" w:rsidRDefault="00A17FA2" w:rsidP="00A17FA2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Dabei wird der Öffentlichkeit Gelegenheit zur Äußerung und Erörterung (Anhörung) gegeben. Auf Wunsch wird die Planung </w:t>
      </w:r>
      <w:proofErr w:type="spellStart"/>
      <w:r>
        <w:rPr>
          <w:rFonts w:ascii="Calibri" w:hAnsi="Calibri"/>
          <w:szCs w:val="24"/>
        </w:rPr>
        <w:t>erläuert</w:t>
      </w:r>
      <w:proofErr w:type="spellEnd"/>
      <w:r>
        <w:rPr>
          <w:rFonts w:ascii="Calibri" w:hAnsi="Calibri"/>
          <w:szCs w:val="24"/>
        </w:rPr>
        <w:t xml:space="preserve">. </w:t>
      </w:r>
      <w:r w:rsidRPr="007A0910">
        <w:rPr>
          <w:rFonts w:ascii="Calibri" w:hAnsi="Calibri"/>
          <w:szCs w:val="24"/>
        </w:rPr>
        <w:t>Bedenken und Anregungen (schriftlich oder zur Niederschrift)</w:t>
      </w:r>
      <w:r>
        <w:rPr>
          <w:rFonts w:ascii="Calibri" w:hAnsi="Calibri"/>
          <w:szCs w:val="24"/>
        </w:rPr>
        <w:t xml:space="preserve"> können während der Auslegungsfrist</w:t>
      </w:r>
      <w:r w:rsidRPr="007A0910">
        <w:rPr>
          <w:rFonts w:ascii="Calibri" w:hAnsi="Calibri"/>
          <w:szCs w:val="24"/>
        </w:rPr>
        <w:t xml:space="preserve"> vorgebracht werden. </w:t>
      </w:r>
      <w:r>
        <w:rPr>
          <w:rFonts w:ascii="Calibri" w:hAnsi="Calibri"/>
          <w:szCs w:val="24"/>
        </w:rPr>
        <w:t>Nicht fristgerecht abgegebene Stellungnahmen können bei der Beschlussfassung über den Erlass der Außenbereichssatzung „</w:t>
      </w:r>
      <w:proofErr w:type="spellStart"/>
      <w:r>
        <w:rPr>
          <w:rFonts w:ascii="Calibri" w:hAnsi="Calibri"/>
          <w:szCs w:val="24"/>
        </w:rPr>
        <w:t>Poschingerstraße</w:t>
      </w:r>
      <w:proofErr w:type="spellEnd"/>
      <w:r>
        <w:rPr>
          <w:rFonts w:ascii="Calibri" w:hAnsi="Calibri"/>
          <w:szCs w:val="24"/>
        </w:rPr>
        <w:t>“ unberücksichtigt bleiben, wenn die Gemeinde den Inhalt nicht kannte und nicht hätte kennen müssen und deren Inhalt für die Rechtmäßigkeit der Außenbereichssatzung „</w:t>
      </w:r>
      <w:proofErr w:type="spellStart"/>
      <w:r>
        <w:rPr>
          <w:rFonts w:ascii="Calibri" w:hAnsi="Calibri"/>
          <w:szCs w:val="24"/>
        </w:rPr>
        <w:t>Poschingerstraße</w:t>
      </w:r>
      <w:proofErr w:type="spellEnd"/>
      <w:r>
        <w:rPr>
          <w:rFonts w:ascii="Calibri" w:hAnsi="Calibri"/>
          <w:szCs w:val="24"/>
        </w:rPr>
        <w:t xml:space="preserve">“ nicht von Bedeutung ist. </w:t>
      </w:r>
    </w:p>
    <w:p w:rsidR="00A17FA2" w:rsidRPr="0088507A" w:rsidRDefault="00A17FA2" w:rsidP="00A17FA2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Parallel zur öffentlichen Auslegung werden die Stellungnahmen der Behörden und sonstigen Träger öffentlicher Belange, deren Aufgabenbereich durch die Planung berührt </w:t>
      </w:r>
      <w:proofErr w:type="spellStart"/>
      <w:r>
        <w:rPr>
          <w:rFonts w:ascii="Calibri" w:hAnsi="Calibri"/>
          <w:szCs w:val="24"/>
        </w:rPr>
        <w:t>wereden</w:t>
      </w:r>
      <w:proofErr w:type="spellEnd"/>
      <w:r>
        <w:rPr>
          <w:rFonts w:ascii="Calibri" w:hAnsi="Calibri"/>
          <w:szCs w:val="24"/>
        </w:rPr>
        <w:t xml:space="preserve"> kann, eingeholt. </w:t>
      </w:r>
    </w:p>
    <w:p w:rsidR="00A17FA2" w:rsidRPr="00C616AE" w:rsidRDefault="00A17FA2" w:rsidP="00A17FA2">
      <w:pPr>
        <w:jc w:val="both"/>
        <w:rPr>
          <w:rFonts w:ascii="Calibri" w:hAnsi="Calibri"/>
          <w:sz w:val="16"/>
          <w:szCs w:val="16"/>
        </w:rPr>
      </w:pPr>
    </w:p>
    <w:p w:rsidR="00A17FA2" w:rsidRDefault="00A17FA2" w:rsidP="00A17FA2">
      <w:pPr>
        <w:jc w:val="both"/>
        <w:rPr>
          <w:rFonts w:ascii="Calibri" w:hAnsi="Calibri"/>
          <w:szCs w:val="24"/>
        </w:rPr>
      </w:pPr>
      <w:r w:rsidRPr="007A0910">
        <w:rPr>
          <w:rFonts w:ascii="Calibri" w:hAnsi="Calibri"/>
          <w:szCs w:val="24"/>
        </w:rPr>
        <w:t xml:space="preserve">Außerdem ist </w:t>
      </w:r>
      <w:r>
        <w:rPr>
          <w:rFonts w:ascii="Calibri" w:hAnsi="Calibri"/>
          <w:szCs w:val="24"/>
        </w:rPr>
        <w:t>der Entwurf der Außenbereichssatzung „</w:t>
      </w:r>
      <w:proofErr w:type="spellStart"/>
      <w:r>
        <w:rPr>
          <w:rFonts w:ascii="Calibri" w:hAnsi="Calibri"/>
          <w:szCs w:val="24"/>
        </w:rPr>
        <w:t>Poschingerstraße</w:t>
      </w:r>
      <w:proofErr w:type="spellEnd"/>
      <w:r>
        <w:rPr>
          <w:rFonts w:ascii="Calibri" w:hAnsi="Calibri"/>
          <w:szCs w:val="24"/>
        </w:rPr>
        <w:t>“</w:t>
      </w:r>
      <w:r w:rsidRPr="007A0910">
        <w:rPr>
          <w:rFonts w:ascii="Calibri" w:hAnsi="Calibri"/>
          <w:szCs w:val="24"/>
        </w:rPr>
        <w:t xml:space="preserve"> auf der Homepage der Gemeinde Drachselsried unter </w:t>
      </w:r>
      <w:hyperlink r:id="rId10" w:history="1">
        <w:r w:rsidRPr="007A0910">
          <w:rPr>
            <w:rStyle w:val="Hyperlink"/>
            <w:rFonts w:ascii="Calibri" w:hAnsi="Calibri"/>
            <w:szCs w:val="24"/>
          </w:rPr>
          <w:t>www.drachselsried.de</w:t>
        </w:r>
      </w:hyperlink>
      <w:r w:rsidRPr="007A0910">
        <w:rPr>
          <w:rFonts w:ascii="Calibri" w:hAnsi="Calibri"/>
          <w:szCs w:val="24"/>
        </w:rPr>
        <w:t xml:space="preserve">  eingestellt, und kann dort eingesehen werden.</w:t>
      </w:r>
    </w:p>
    <w:p w:rsidR="00A17FA2" w:rsidRDefault="00A17FA2" w:rsidP="00B618C5">
      <w:pPr>
        <w:rPr>
          <w:rFonts w:ascii="Calibri" w:hAnsi="Calibri"/>
          <w:szCs w:val="24"/>
        </w:rPr>
      </w:pPr>
    </w:p>
    <w:p w:rsidR="002C00FA" w:rsidRPr="002C00FA" w:rsidRDefault="00220544" w:rsidP="00A17FA2">
      <w:pPr>
        <w:jc w:val="both"/>
        <w:rPr>
          <w:rFonts w:ascii="Calibri" w:hAnsi="Calibri"/>
          <w:szCs w:val="24"/>
        </w:rPr>
      </w:pPr>
      <w:r w:rsidRPr="003B2E31">
        <w:rPr>
          <w:rFonts w:ascii="Calibri" w:hAnsi="Calibri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4067175</wp:posOffset>
                </wp:positionH>
                <wp:positionV relativeFrom="paragraph">
                  <wp:posOffset>14605</wp:posOffset>
                </wp:positionV>
                <wp:extent cx="2412365" cy="5353050"/>
                <wp:effectExtent l="0" t="0" r="1333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31" w:rsidRDefault="00A17FA2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52" type="#_x0000_t75" style="width:198pt;height:418.5pt">
                                  <v:imagedata r:id="rId11" o:title="20220720_095135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0.25pt;margin-top:1.15pt;width:189.95pt;height:421.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">
                <v:textbox>
                  <w:txbxContent>
                    <w:p w:rsidR="003B2E31" w:rsidRDefault="00A17FA2">
                      <w:r>
                        <w:pict>
                          <v:shape id="_x0000_i1052" type="#_x0000_t75" style="width:198pt;height:418.5pt">
                            <v:imagedata r:id="rId11" o:title="20220720_095135"/>
                          </v:shape>
                        </w:pic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C00FA">
        <w:rPr>
          <w:rFonts w:ascii="Calibri" w:hAnsi="Calibri"/>
          <w:szCs w:val="24"/>
        </w:rPr>
        <w:t xml:space="preserve">Das </w:t>
      </w:r>
      <w:r w:rsidR="002C00FA">
        <w:rPr>
          <w:rFonts w:ascii="Calibri" w:hAnsi="Calibri"/>
          <w:b/>
          <w:szCs w:val="24"/>
        </w:rPr>
        <w:t xml:space="preserve">Plangebiet </w:t>
      </w:r>
      <w:r w:rsidR="002C00FA">
        <w:rPr>
          <w:rFonts w:ascii="Calibri" w:hAnsi="Calibri"/>
          <w:szCs w:val="24"/>
        </w:rPr>
        <w:t>liegt nördlich des Ortskerns Drachselsri</w:t>
      </w:r>
      <w:r>
        <w:rPr>
          <w:rFonts w:ascii="Calibri" w:hAnsi="Calibri"/>
          <w:szCs w:val="24"/>
        </w:rPr>
        <w:t>ed und hat eine Fläche von ca. 9</w:t>
      </w:r>
      <w:r w:rsidR="002C00FA">
        <w:rPr>
          <w:rFonts w:ascii="Calibri" w:hAnsi="Calibri"/>
          <w:szCs w:val="24"/>
        </w:rPr>
        <w:t xml:space="preserve">.000 m². Es umfasst die Flur-Nrn. </w:t>
      </w:r>
      <w:r>
        <w:rPr>
          <w:rFonts w:ascii="Calibri" w:hAnsi="Calibri"/>
          <w:szCs w:val="24"/>
        </w:rPr>
        <w:t xml:space="preserve">67, </w:t>
      </w:r>
      <w:r w:rsidR="002C00FA">
        <w:rPr>
          <w:rFonts w:ascii="Calibri" w:hAnsi="Calibri"/>
          <w:szCs w:val="24"/>
        </w:rPr>
        <w:t>67/2, 67/6, 67/7,</w:t>
      </w:r>
      <w:r>
        <w:rPr>
          <w:rFonts w:ascii="Calibri" w:hAnsi="Calibri"/>
          <w:szCs w:val="24"/>
        </w:rPr>
        <w:t xml:space="preserve"> 71/3,</w:t>
      </w:r>
      <w:r w:rsidR="002C00FA">
        <w:rPr>
          <w:rFonts w:ascii="Calibri" w:hAnsi="Calibri"/>
          <w:szCs w:val="24"/>
        </w:rPr>
        <w:t xml:space="preserve"> 71/4,</w:t>
      </w:r>
      <w:r>
        <w:rPr>
          <w:rFonts w:ascii="Calibri" w:hAnsi="Calibri"/>
          <w:szCs w:val="24"/>
        </w:rPr>
        <w:t xml:space="preserve"> 71/6, 71/7,</w:t>
      </w:r>
      <w:r w:rsidR="002C00FA">
        <w:rPr>
          <w:rFonts w:ascii="Calibri" w:hAnsi="Calibri"/>
          <w:szCs w:val="24"/>
        </w:rPr>
        <w:t xml:space="preserve"> 71/8 und 2150 der </w:t>
      </w:r>
      <w:proofErr w:type="spellStart"/>
      <w:r w:rsidR="002C00FA">
        <w:rPr>
          <w:rFonts w:ascii="Calibri" w:hAnsi="Calibri"/>
          <w:szCs w:val="24"/>
        </w:rPr>
        <w:t>Gemarkund</w:t>
      </w:r>
      <w:proofErr w:type="spellEnd"/>
      <w:r w:rsidR="002C00FA">
        <w:rPr>
          <w:rFonts w:ascii="Calibri" w:hAnsi="Calibri"/>
          <w:szCs w:val="24"/>
        </w:rPr>
        <w:t xml:space="preserve"> Drachselsried. </w:t>
      </w:r>
    </w:p>
    <w:p w:rsidR="00220544" w:rsidRDefault="002C00FA" w:rsidP="00A17FA2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Das Plangebiet </w:t>
      </w:r>
      <w:r w:rsidR="00BC28DB">
        <w:rPr>
          <w:rFonts w:ascii="Calibri" w:hAnsi="Calibri"/>
          <w:szCs w:val="24"/>
        </w:rPr>
        <w:t xml:space="preserve">der Außenbereichssatzung </w:t>
      </w:r>
    </w:p>
    <w:p w:rsidR="00220544" w:rsidRDefault="00BC28DB" w:rsidP="00A17FA2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„</w:t>
      </w:r>
      <w:proofErr w:type="spellStart"/>
      <w:r>
        <w:rPr>
          <w:rFonts w:ascii="Calibri" w:hAnsi="Calibri"/>
          <w:szCs w:val="24"/>
        </w:rPr>
        <w:t>Poschingerstraße</w:t>
      </w:r>
      <w:proofErr w:type="spellEnd"/>
      <w:r>
        <w:rPr>
          <w:rFonts w:ascii="Calibri" w:hAnsi="Calibri"/>
          <w:szCs w:val="24"/>
        </w:rPr>
        <w:t xml:space="preserve">“: </w:t>
      </w:r>
      <w:r w:rsidR="000870B3">
        <w:rPr>
          <w:rFonts w:ascii="Calibri" w:hAnsi="Calibri"/>
          <w:szCs w:val="24"/>
        </w:rPr>
        <w:t xml:space="preserve"> </w:t>
      </w:r>
    </w:p>
    <w:p w:rsidR="000870B3" w:rsidRDefault="00BC28DB" w:rsidP="00A17FA2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Ziele und Zwecke der Satzung</w:t>
      </w:r>
    </w:p>
    <w:p w:rsidR="00BC28DB" w:rsidRDefault="00BC28DB" w:rsidP="00A17FA2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ist es einer weiteren, geplanten Bauentwicklung durch Bauwerber im geplanten Satzungsbereich. </w:t>
      </w:r>
    </w:p>
    <w:p w:rsidR="00BC28DB" w:rsidRDefault="00BC28DB" w:rsidP="00A17FA2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Die Erschließung Straße, Wasser </w:t>
      </w:r>
      <w:r w:rsidR="00D874E0">
        <w:rPr>
          <w:rFonts w:ascii="Calibri" w:hAnsi="Calibri"/>
          <w:szCs w:val="24"/>
        </w:rPr>
        <w:t>und Kanal ist ge</w:t>
      </w:r>
      <w:r>
        <w:rPr>
          <w:rFonts w:ascii="Calibri" w:hAnsi="Calibri"/>
          <w:szCs w:val="24"/>
        </w:rPr>
        <w:t xml:space="preserve">sichert. </w:t>
      </w:r>
    </w:p>
    <w:p w:rsidR="00824EE1" w:rsidRDefault="00824EE1" w:rsidP="00B618C5">
      <w:pPr>
        <w:rPr>
          <w:rFonts w:ascii="Calibri" w:hAnsi="Calibri"/>
          <w:szCs w:val="24"/>
        </w:rPr>
      </w:pPr>
    </w:p>
    <w:p w:rsidR="00D874E0" w:rsidRDefault="00D874E0" w:rsidP="00B618C5">
      <w:pPr>
        <w:rPr>
          <w:rFonts w:ascii="Calibri" w:hAnsi="Calibri"/>
          <w:szCs w:val="24"/>
        </w:rPr>
      </w:pPr>
    </w:p>
    <w:p w:rsidR="00D874E0" w:rsidRDefault="00D874E0" w:rsidP="00B618C5">
      <w:pPr>
        <w:rPr>
          <w:rFonts w:ascii="Calibri" w:hAnsi="Calibri"/>
          <w:szCs w:val="24"/>
        </w:rPr>
      </w:pPr>
    </w:p>
    <w:p w:rsidR="00D874E0" w:rsidRDefault="00D874E0" w:rsidP="00B618C5">
      <w:pPr>
        <w:rPr>
          <w:rFonts w:ascii="Calibri" w:hAnsi="Calibri"/>
          <w:szCs w:val="24"/>
        </w:rPr>
      </w:pPr>
    </w:p>
    <w:p w:rsidR="00824EE1" w:rsidRDefault="00824EE1" w:rsidP="00D874E0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Naturschutzfachliche Eingriffsregelung </w:t>
      </w:r>
    </w:p>
    <w:p w:rsidR="00824EE1" w:rsidRDefault="00824EE1" w:rsidP="00D874E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Da der </w:t>
      </w:r>
      <w:proofErr w:type="spellStart"/>
      <w:r>
        <w:rPr>
          <w:rFonts w:ascii="Calibri" w:hAnsi="Calibri"/>
          <w:szCs w:val="24"/>
        </w:rPr>
        <w:t>Leitfaden“E</w:t>
      </w:r>
      <w:r w:rsidR="00D874E0">
        <w:rPr>
          <w:rFonts w:ascii="Calibri" w:hAnsi="Calibri"/>
          <w:szCs w:val="24"/>
        </w:rPr>
        <w:t>ingriffsregelung</w:t>
      </w:r>
      <w:proofErr w:type="spellEnd"/>
      <w:r w:rsidR="00D874E0">
        <w:rPr>
          <w:rFonts w:ascii="Calibri" w:hAnsi="Calibri"/>
          <w:szCs w:val="24"/>
        </w:rPr>
        <w:t xml:space="preserve"> in der Bauleit</w:t>
      </w:r>
      <w:r>
        <w:rPr>
          <w:rFonts w:ascii="Calibri" w:hAnsi="Calibri"/>
          <w:szCs w:val="24"/>
        </w:rPr>
        <w:t>planung für Verfahren nach § 35 BauGB keine An-</w:t>
      </w:r>
    </w:p>
    <w:p w:rsidR="00824EE1" w:rsidRPr="00824EE1" w:rsidRDefault="00824EE1" w:rsidP="00D874E0">
      <w:pPr>
        <w:jc w:val="both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wendung</w:t>
      </w:r>
      <w:proofErr w:type="spellEnd"/>
      <w:r>
        <w:rPr>
          <w:rFonts w:ascii="Calibri" w:hAnsi="Calibri"/>
          <w:szCs w:val="24"/>
        </w:rPr>
        <w:t xml:space="preserve"> der natursc</w:t>
      </w:r>
      <w:r w:rsidR="00D874E0">
        <w:rPr>
          <w:rFonts w:ascii="Calibri" w:hAnsi="Calibri"/>
          <w:szCs w:val="24"/>
        </w:rPr>
        <w:t>hutzrechtlichen Eingriffsregel</w:t>
      </w:r>
      <w:r>
        <w:rPr>
          <w:rFonts w:ascii="Calibri" w:hAnsi="Calibri"/>
          <w:szCs w:val="24"/>
        </w:rPr>
        <w:t>ung vorsieht, wird auf</w:t>
      </w:r>
      <w:r w:rsidR="00D874E0">
        <w:rPr>
          <w:rFonts w:ascii="Calibri" w:hAnsi="Calibri"/>
          <w:szCs w:val="24"/>
        </w:rPr>
        <w:t xml:space="preserve"> eine Bearbeitung der Eingriffs</w:t>
      </w:r>
      <w:r>
        <w:rPr>
          <w:rFonts w:ascii="Calibri" w:hAnsi="Calibri"/>
          <w:szCs w:val="24"/>
        </w:rPr>
        <w:t xml:space="preserve">regelung verzichtet. Die </w:t>
      </w:r>
      <w:proofErr w:type="spellStart"/>
      <w:r>
        <w:rPr>
          <w:rFonts w:ascii="Calibri" w:hAnsi="Calibri"/>
          <w:szCs w:val="24"/>
        </w:rPr>
        <w:t>grünordnerischen</w:t>
      </w:r>
      <w:proofErr w:type="spellEnd"/>
      <w:r>
        <w:rPr>
          <w:rFonts w:ascii="Calibri" w:hAnsi="Calibri"/>
          <w:szCs w:val="24"/>
        </w:rPr>
        <w:t xml:space="preserve"> Belange sind in der vorliegenden Satzung berücksichtigt worden. Es besteht </w:t>
      </w:r>
      <w:r w:rsidR="00D874E0">
        <w:rPr>
          <w:rFonts w:ascii="Calibri" w:hAnsi="Calibri"/>
          <w:szCs w:val="24"/>
        </w:rPr>
        <w:t xml:space="preserve">kein zusätzlicher </w:t>
      </w:r>
      <w:proofErr w:type="spellStart"/>
      <w:r w:rsidR="00D874E0">
        <w:rPr>
          <w:rFonts w:ascii="Calibri" w:hAnsi="Calibri"/>
          <w:szCs w:val="24"/>
        </w:rPr>
        <w:t>Kompentations</w:t>
      </w:r>
      <w:r>
        <w:rPr>
          <w:rFonts w:ascii="Calibri" w:hAnsi="Calibri"/>
          <w:szCs w:val="24"/>
        </w:rPr>
        <w:t>bedarf</w:t>
      </w:r>
      <w:proofErr w:type="spellEnd"/>
      <w:r>
        <w:rPr>
          <w:rFonts w:ascii="Calibri" w:hAnsi="Calibri"/>
          <w:szCs w:val="24"/>
        </w:rPr>
        <w:t xml:space="preserve">. </w:t>
      </w:r>
    </w:p>
    <w:p w:rsidR="00ED7A5C" w:rsidRDefault="00ED7A5C" w:rsidP="00B618C5">
      <w:pPr>
        <w:rPr>
          <w:rFonts w:ascii="Calibri" w:hAnsi="Calibri"/>
          <w:szCs w:val="24"/>
        </w:rPr>
      </w:pPr>
    </w:p>
    <w:p w:rsidR="00121249" w:rsidRDefault="00121249" w:rsidP="00B618C5">
      <w:pPr>
        <w:rPr>
          <w:rFonts w:ascii="Calibri" w:hAnsi="Calibri"/>
          <w:szCs w:val="24"/>
        </w:rPr>
      </w:pPr>
    </w:p>
    <w:p w:rsidR="00121249" w:rsidRDefault="00121249" w:rsidP="00121249">
      <w:pPr>
        <w:jc w:val="both"/>
        <w:rPr>
          <w:rFonts w:ascii="Calibri" w:hAnsi="Calibri"/>
          <w:szCs w:val="24"/>
        </w:rPr>
      </w:pPr>
    </w:p>
    <w:p w:rsidR="00D874E0" w:rsidRPr="009A2D01" w:rsidRDefault="00D874E0" w:rsidP="00D874E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9A2D01">
        <w:rPr>
          <w:rFonts w:ascii="Arial" w:hAnsi="Arial" w:cs="Arial"/>
          <w:sz w:val="18"/>
          <w:szCs w:val="18"/>
          <w:u w:val="single"/>
        </w:rPr>
        <w:t>Datenschutz:</w:t>
      </w:r>
    </w:p>
    <w:p w:rsidR="00D874E0" w:rsidRPr="009A2D01" w:rsidRDefault="00D874E0" w:rsidP="00D874E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9A2D01">
        <w:rPr>
          <w:rFonts w:ascii="Arial" w:hAnsi="Arial" w:cs="Arial"/>
          <w:sz w:val="18"/>
          <w:szCs w:val="18"/>
        </w:rPr>
        <w:t xml:space="preserve">Die Verarbeitung personenbezogener Daten erfolgt auf Grundlage der Art. 6 Abs. 1 Buchst. e (DSGVO) i.V. mit § 3 BauGB und dem </w:t>
      </w:r>
      <w:proofErr w:type="spellStart"/>
      <w:r w:rsidRPr="009A2D01">
        <w:rPr>
          <w:rFonts w:ascii="Arial" w:hAnsi="Arial" w:cs="Arial"/>
          <w:sz w:val="18"/>
          <w:szCs w:val="18"/>
        </w:rPr>
        <w:t>BayDSG</w:t>
      </w:r>
      <w:proofErr w:type="spellEnd"/>
      <w:r w:rsidRPr="009A2D01">
        <w:rPr>
          <w:rFonts w:ascii="Arial" w:hAnsi="Arial" w:cs="Arial"/>
          <w:sz w:val="18"/>
          <w:szCs w:val="18"/>
        </w:rPr>
        <w:t>. Sofern Sie I</w:t>
      </w:r>
      <w:r>
        <w:rPr>
          <w:rFonts w:ascii="Arial" w:hAnsi="Arial" w:cs="Arial"/>
          <w:sz w:val="18"/>
          <w:szCs w:val="18"/>
        </w:rPr>
        <w:t>hre Stellungnahme ohne Absender</w:t>
      </w:r>
      <w:r w:rsidRPr="009A2D01">
        <w:rPr>
          <w:rFonts w:ascii="Arial" w:hAnsi="Arial" w:cs="Arial"/>
          <w:sz w:val="18"/>
          <w:szCs w:val="18"/>
        </w:rPr>
        <w:t xml:space="preserve">angaben abgeben, erhalten Sie keine Mitteilung über das Ergebnis der Prüfung. Weitere Informationen entnehmen Sie bitte dem Formblatt „Datenschutzrechtliche Informationspflichten im Bauleitplanverfahren“ das ebenfalls öffentlich ausliegt. </w:t>
      </w:r>
    </w:p>
    <w:p w:rsidR="00121249" w:rsidRDefault="00121249" w:rsidP="00121249">
      <w:pPr>
        <w:jc w:val="both"/>
        <w:rPr>
          <w:rFonts w:ascii="Calibri" w:hAnsi="Calibri"/>
          <w:szCs w:val="24"/>
        </w:rPr>
      </w:pPr>
    </w:p>
    <w:p w:rsidR="00121249" w:rsidRDefault="00121249" w:rsidP="00121249">
      <w:pPr>
        <w:rPr>
          <w:rFonts w:ascii="Calibri" w:hAnsi="Calibri"/>
          <w:szCs w:val="24"/>
        </w:rPr>
      </w:pPr>
    </w:p>
    <w:p w:rsidR="00121249" w:rsidRDefault="00D874E0" w:rsidP="0012124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Drachselsried, </w:t>
      </w:r>
      <w:r w:rsidR="00A17FA2">
        <w:rPr>
          <w:rFonts w:ascii="Calibri" w:hAnsi="Calibri"/>
          <w:szCs w:val="24"/>
        </w:rPr>
        <w:t>18.07.2022</w:t>
      </w:r>
    </w:p>
    <w:p w:rsidR="00121249" w:rsidRDefault="00121249" w:rsidP="0012124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GEMEINDE DRACHSELSRIED</w:t>
      </w:r>
    </w:p>
    <w:p w:rsidR="00121249" w:rsidRDefault="00121249" w:rsidP="00121249">
      <w:pPr>
        <w:rPr>
          <w:rFonts w:ascii="Calibri" w:hAnsi="Calibri"/>
          <w:szCs w:val="24"/>
        </w:rPr>
      </w:pPr>
    </w:p>
    <w:p w:rsidR="00121249" w:rsidRPr="00A17FA2" w:rsidRDefault="00121249" w:rsidP="00121249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 w:val="16"/>
          <w:szCs w:val="16"/>
        </w:rPr>
        <w:t>(Siegel)</w:t>
      </w:r>
    </w:p>
    <w:p w:rsidR="00121249" w:rsidRDefault="00121249" w:rsidP="0012124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 o g l</w:t>
      </w:r>
    </w:p>
    <w:p w:rsidR="00121249" w:rsidRDefault="00121249" w:rsidP="0012124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1.Bürgermeister</w:t>
      </w:r>
    </w:p>
    <w:p w:rsidR="00121249" w:rsidRDefault="00121249" w:rsidP="00121249">
      <w:pPr>
        <w:rPr>
          <w:rFonts w:ascii="Calibri" w:hAnsi="Calibri"/>
          <w:sz w:val="18"/>
          <w:szCs w:val="18"/>
        </w:rPr>
      </w:pPr>
    </w:p>
    <w:p w:rsidR="00121249" w:rsidRDefault="00121249" w:rsidP="00121249">
      <w:pPr>
        <w:pBdr>
          <w:top w:val="single" w:sz="4" w:space="1" w:color="auto"/>
        </w:pBdr>
        <w:rPr>
          <w:rFonts w:ascii="Calibri" w:hAnsi="Calibri"/>
          <w:sz w:val="18"/>
          <w:szCs w:val="18"/>
        </w:rPr>
      </w:pPr>
    </w:p>
    <w:p w:rsidR="00121249" w:rsidRDefault="00121249" w:rsidP="00121249">
      <w:pPr>
        <w:pBdr>
          <w:top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Ortsüblich bekannt gemacht durch Anlag an den Amtstafeln </w:t>
      </w:r>
    </w:p>
    <w:p w:rsidR="00121249" w:rsidRPr="002C4EEB" w:rsidRDefault="00121249" w:rsidP="00121249">
      <w:pPr>
        <w:pBdr>
          <w:top w:val="single" w:sz="4" w:space="1" w:color="auto"/>
        </w:pBdr>
        <w:rPr>
          <w:rFonts w:ascii="Calibri" w:hAnsi="Calibri"/>
          <w:sz w:val="14"/>
          <w:szCs w:val="14"/>
        </w:rPr>
      </w:pPr>
    </w:p>
    <w:p w:rsidR="00121249" w:rsidRDefault="00121249" w:rsidP="00121249">
      <w:pPr>
        <w:pBdr>
          <w:top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Angeheftet am:</w:t>
      </w:r>
      <w:r w:rsidR="00D874E0">
        <w:rPr>
          <w:rFonts w:ascii="Calibri" w:hAnsi="Calibri"/>
          <w:sz w:val="18"/>
          <w:szCs w:val="18"/>
        </w:rPr>
        <w:tab/>
      </w:r>
      <w:r w:rsidR="00D874E0">
        <w:rPr>
          <w:rFonts w:ascii="Calibri" w:hAnsi="Calibri"/>
          <w:sz w:val="18"/>
          <w:szCs w:val="18"/>
        </w:rPr>
        <w:tab/>
      </w:r>
      <w:r w:rsidR="00D874E0">
        <w:rPr>
          <w:rFonts w:ascii="Calibri" w:hAnsi="Calibri"/>
          <w:sz w:val="18"/>
          <w:szCs w:val="18"/>
        </w:rPr>
        <w:tab/>
      </w:r>
      <w:r w:rsidR="00A17FA2">
        <w:rPr>
          <w:rFonts w:ascii="Calibri" w:hAnsi="Calibri"/>
          <w:sz w:val="18"/>
          <w:szCs w:val="18"/>
        </w:rPr>
        <w:t>18.07.2022</w:t>
      </w:r>
    </w:p>
    <w:p w:rsidR="00121249" w:rsidRPr="00A17FA2" w:rsidRDefault="00121249" w:rsidP="00A17FA2">
      <w:pPr>
        <w:pBdr>
          <w:top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Abgenommen am:</w:t>
      </w:r>
    </w:p>
    <w:p w:rsidR="00121249" w:rsidRDefault="00121249" w:rsidP="00B618C5">
      <w:pPr>
        <w:rPr>
          <w:rFonts w:ascii="Calibri" w:hAnsi="Calibri"/>
          <w:szCs w:val="24"/>
        </w:rPr>
      </w:pPr>
    </w:p>
    <w:p w:rsidR="002C4EEB" w:rsidRPr="00ED7A5C" w:rsidRDefault="002C4EEB" w:rsidP="002C4EEB">
      <w:pPr>
        <w:pBdr>
          <w:top w:val="single" w:sz="4" w:space="1" w:color="auto"/>
        </w:pBdr>
        <w:rPr>
          <w:rFonts w:ascii="Calibri" w:hAnsi="Calibri"/>
          <w:sz w:val="18"/>
          <w:szCs w:val="18"/>
        </w:rPr>
      </w:pPr>
    </w:p>
    <w:sectPr w:rsidR="002C4EEB" w:rsidRPr="00ED7A5C" w:rsidSect="00E2172F">
      <w:footerReference w:type="default" r:id="rId12"/>
      <w:pgSz w:w="11907" w:h="16840" w:code="9"/>
      <w:pgMar w:top="907" w:right="1134" w:bottom="1077" w:left="1304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A1" w:rsidRDefault="005363A1">
      <w:r>
        <w:separator/>
      </w:r>
    </w:p>
  </w:endnote>
  <w:endnote w:type="continuationSeparator" w:id="0">
    <w:p w:rsidR="005363A1" w:rsidRDefault="0053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A9" w:rsidRPr="001B145F" w:rsidRDefault="00DA03A9" w:rsidP="001B145F">
    <w:pPr>
      <w:pStyle w:val="Fuzeile"/>
      <w:jc w:val="center"/>
      <w:rPr>
        <w:rFonts w:ascii="Eurostile" w:hAnsi="Eurostile"/>
        <w:sz w:val="16"/>
        <w:szCs w:val="16"/>
      </w:rPr>
    </w:pPr>
    <w:r w:rsidRPr="001B145F">
      <w:rPr>
        <w:rFonts w:ascii="Eurostile" w:hAnsi="Eurostile"/>
        <w:sz w:val="16"/>
        <w:szCs w:val="16"/>
      </w:rPr>
      <w:t xml:space="preserve">Seite </w:t>
    </w:r>
    <w:r w:rsidRPr="001B145F">
      <w:rPr>
        <w:rFonts w:ascii="Eurostile" w:hAnsi="Eurostile"/>
        <w:b/>
        <w:sz w:val="16"/>
        <w:szCs w:val="16"/>
      </w:rPr>
      <w:fldChar w:fldCharType="begin"/>
    </w:r>
    <w:r w:rsidRPr="001B145F">
      <w:rPr>
        <w:rFonts w:ascii="Eurostile" w:hAnsi="Eurostile"/>
        <w:b/>
        <w:sz w:val="16"/>
        <w:szCs w:val="16"/>
      </w:rPr>
      <w:instrText>PAGE  \* Arabic  \* MERGEFORMAT</w:instrText>
    </w:r>
    <w:r w:rsidRPr="001B145F">
      <w:rPr>
        <w:rFonts w:ascii="Eurostile" w:hAnsi="Eurostile"/>
        <w:b/>
        <w:sz w:val="16"/>
        <w:szCs w:val="16"/>
      </w:rPr>
      <w:fldChar w:fldCharType="separate"/>
    </w:r>
    <w:r w:rsidR="005D7A4F">
      <w:rPr>
        <w:rFonts w:ascii="Eurostile" w:hAnsi="Eurostile"/>
        <w:b/>
        <w:noProof/>
        <w:sz w:val="16"/>
        <w:szCs w:val="16"/>
      </w:rPr>
      <w:t>2</w:t>
    </w:r>
    <w:r w:rsidRPr="001B145F">
      <w:rPr>
        <w:rFonts w:ascii="Eurostile" w:hAnsi="Eurostile"/>
        <w:b/>
        <w:sz w:val="16"/>
        <w:szCs w:val="16"/>
      </w:rPr>
      <w:fldChar w:fldCharType="end"/>
    </w:r>
    <w:r w:rsidRPr="001B145F">
      <w:rPr>
        <w:rFonts w:ascii="Eurostile" w:hAnsi="Eurostile"/>
        <w:sz w:val="16"/>
        <w:szCs w:val="16"/>
      </w:rPr>
      <w:t xml:space="preserve"> von </w:t>
    </w:r>
    <w:r w:rsidR="00A55316">
      <w:fldChar w:fldCharType="begin"/>
    </w:r>
    <w:r w:rsidR="00A55316">
      <w:instrText>NUMPAGES  \* Arabic  \* MERGEFORMAT</w:instrText>
    </w:r>
    <w:r w:rsidR="00A55316">
      <w:fldChar w:fldCharType="separate"/>
    </w:r>
    <w:r w:rsidR="005D7A4F" w:rsidRPr="005D7A4F">
      <w:rPr>
        <w:rFonts w:ascii="Eurostile" w:hAnsi="Eurostile"/>
        <w:noProof/>
        <w:sz w:val="14"/>
        <w:szCs w:val="14"/>
      </w:rPr>
      <w:t>2</w:t>
    </w:r>
    <w:r w:rsidR="00A55316">
      <w:rPr>
        <w:rFonts w:ascii="Eurostile" w:hAnsi="Eurostile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A1" w:rsidRDefault="005363A1">
      <w:r>
        <w:separator/>
      </w:r>
    </w:p>
  </w:footnote>
  <w:footnote w:type="continuationSeparator" w:id="0">
    <w:p w:rsidR="005363A1" w:rsidRDefault="0053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0C"/>
    <w:multiLevelType w:val="hybridMultilevel"/>
    <w:tmpl w:val="02026B4A"/>
    <w:lvl w:ilvl="0" w:tplc="0407000F">
      <w:start w:val="1"/>
      <w:numFmt w:val="decimal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71B7CFC"/>
    <w:multiLevelType w:val="hybridMultilevel"/>
    <w:tmpl w:val="1F346B4C"/>
    <w:lvl w:ilvl="0" w:tplc="316EB9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C75AE"/>
    <w:multiLevelType w:val="hybridMultilevel"/>
    <w:tmpl w:val="DDE8A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573F7"/>
    <w:multiLevelType w:val="singleLevel"/>
    <w:tmpl w:val="F4B08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58144072"/>
    <w:multiLevelType w:val="hybridMultilevel"/>
    <w:tmpl w:val="2264BB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17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09"/>
    <w:rsid w:val="00000D11"/>
    <w:rsid w:val="0000669B"/>
    <w:rsid w:val="00012C30"/>
    <w:rsid w:val="00015C11"/>
    <w:rsid w:val="00015CFC"/>
    <w:rsid w:val="00020CFC"/>
    <w:rsid w:val="00032610"/>
    <w:rsid w:val="000331C3"/>
    <w:rsid w:val="00037BB6"/>
    <w:rsid w:val="00047A49"/>
    <w:rsid w:val="000669C2"/>
    <w:rsid w:val="00073E80"/>
    <w:rsid w:val="00074F0C"/>
    <w:rsid w:val="0007719A"/>
    <w:rsid w:val="0008017F"/>
    <w:rsid w:val="000867AE"/>
    <w:rsid w:val="000870B3"/>
    <w:rsid w:val="000A0988"/>
    <w:rsid w:val="000B3119"/>
    <w:rsid w:val="000B5952"/>
    <w:rsid w:val="000C6F17"/>
    <w:rsid w:val="000D3318"/>
    <w:rsid w:val="000D5615"/>
    <w:rsid w:val="000D6AAA"/>
    <w:rsid w:val="000E4339"/>
    <w:rsid w:val="000E47C0"/>
    <w:rsid w:val="000F0DA4"/>
    <w:rsid w:val="000F7D39"/>
    <w:rsid w:val="00121249"/>
    <w:rsid w:val="00127048"/>
    <w:rsid w:val="001451EF"/>
    <w:rsid w:val="001703B9"/>
    <w:rsid w:val="00173762"/>
    <w:rsid w:val="00173C17"/>
    <w:rsid w:val="001771BB"/>
    <w:rsid w:val="00185DCC"/>
    <w:rsid w:val="001A3BBB"/>
    <w:rsid w:val="001A47CC"/>
    <w:rsid w:val="001B145F"/>
    <w:rsid w:val="001B49A1"/>
    <w:rsid w:val="001C2C4A"/>
    <w:rsid w:val="001D4EEA"/>
    <w:rsid w:val="001E35AF"/>
    <w:rsid w:val="001F392F"/>
    <w:rsid w:val="001F3A4B"/>
    <w:rsid w:val="00203FA5"/>
    <w:rsid w:val="00213C14"/>
    <w:rsid w:val="00214C56"/>
    <w:rsid w:val="0021747D"/>
    <w:rsid w:val="00220376"/>
    <w:rsid w:val="00220544"/>
    <w:rsid w:val="00243415"/>
    <w:rsid w:val="002452F4"/>
    <w:rsid w:val="00245633"/>
    <w:rsid w:val="00250FA9"/>
    <w:rsid w:val="00252618"/>
    <w:rsid w:val="0026117A"/>
    <w:rsid w:val="002723A9"/>
    <w:rsid w:val="00272EFC"/>
    <w:rsid w:val="00292F7C"/>
    <w:rsid w:val="00293469"/>
    <w:rsid w:val="002A1114"/>
    <w:rsid w:val="002A2AB1"/>
    <w:rsid w:val="002A75EA"/>
    <w:rsid w:val="002B24F0"/>
    <w:rsid w:val="002B2FEE"/>
    <w:rsid w:val="002B45DC"/>
    <w:rsid w:val="002B7EE0"/>
    <w:rsid w:val="002C00FA"/>
    <w:rsid w:val="002C4EEB"/>
    <w:rsid w:val="002D6498"/>
    <w:rsid w:val="002E3E05"/>
    <w:rsid w:val="002E53FC"/>
    <w:rsid w:val="002F64D3"/>
    <w:rsid w:val="00304E0E"/>
    <w:rsid w:val="00307CAE"/>
    <w:rsid w:val="0033299A"/>
    <w:rsid w:val="00336327"/>
    <w:rsid w:val="003514E4"/>
    <w:rsid w:val="003578C8"/>
    <w:rsid w:val="00365C32"/>
    <w:rsid w:val="00365F01"/>
    <w:rsid w:val="0038167D"/>
    <w:rsid w:val="00383669"/>
    <w:rsid w:val="003900F6"/>
    <w:rsid w:val="0039166A"/>
    <w:rsid w:val="003961F1"/>
    <w:rsid w:val="003A0CB8"/>
    <w:rsid w:val="003A14F5"/>
    <w:rsid w:val="003A6F7F"/>
    <w:rsid w:val="003B2E31"/>
    <w:rsid w:val="003B4FA4"/>
    <w:rsid w:val="003B6508"/>
    <w:rsid w:val="003C1C99"/>
    <w:rsid w:val="003D280B"/>
    <w:rsid w:val="003D633F"/>
    <w:rsid w:val="003D6F0E"/>
    <w:rsid w:val="003E51EF"/>
    <w:rsid w:val="003E64A4"/>
    <w:rsid w:val="003F2E5C"/>
    <w:rsid w:val="003F3130"/>
    <w:rsid w:val="003F4A52"/>
    <w:rsid w:val="00414431"/>
    <w:rsid w:val="0041582A"/>
    <w:rsid w:val="00427F22"/>
    <w:rsid w:val="00431C11"/>
    <w:rsid w:val="00436BDD"/>
    <w:rsid w:val="00446176"/>
    <w:rsid w:val="00450666"/>
    <w:rsid w:val="00450BA2"/>
    <w:rsid w:val="004535A0"/>
    <w:rsid w:val="004652C7"/>
    <w:rsid w:val="004668B6"/>
    <w:rsid w:val="00467098"/>
    <w:rsid w:val="00467CB5"/>
    <w:rsid w:val="00471403"/>
    <w:rsid w:val="00483BD6"/>
    <w:rsid w:val="0048702D"/>
    <w:rsid w:val="00487AF9"/>
    <w:rsid w:val="0049523C"/>
    <w:rsid w:val="004B4400"/>
    <w:rsid w:val="004C13F2"/>
    <w:rsid w:val="004D458E"/>
    <w:rsid w:val="004E7679"/>
    <w:rsid w:val="004F04BB"/>
    <w:rsid w:val="004F233E"/>
    <w:rsid w:val="004F2553"/>
    <w:rsid w:val="004F2BB7"/>
    <w:rsid w:val="00507BEE"/>
    <w:rsid w:val="0051099D"/>
    <w:rsid w:val="00514616"/>
    <w:rsid w:val="00520263"/>
    <w:rsid w:val="00522861"/>
    <w:rsid w:val="00532C6D"/>
    <w:rsid w:val="005363A1"/>
    <w:rsid w:val="00544FC7"/>
    <w:rsid w:val="005524EA"/>
    <w:rsid w:val="00552AA7"/>
    <w:rsid w:val="005540DD"/>
    <w:rsid w:val="005600BF"/>
    <w:rsid w:val="0056291C"/>
    <w:rsid w:val="005637A3"/>
    <w:rsid w:val="00570427"/>
    <w:rsid w:val="0057460F"/>
    <w:rsid w:val="00583925"/>
    <w:rsid w:val="00595214"/>
    <w:rsid w:val="005A4E99"/>
    <w:rsid w:val="005C0D03"/>
    <w:rsid w:val="005C2BF4"/>
    <w:rsid w:val="005D0EB4"/>
    <w:rsid w:val="005D1021"/>
    <w:rsid w:val="005D4495"/>
    <w:rsid w:val="005D7A4F"/>
    <w:rsid w:val="005E17CE"/>
    <w:rsid w:val="005E7920"/>
    <w:rsid w:val="00602D1A"/>
    <w:rsid w:val="00622265"/>
    <w:rsid w:val="00631005"/>
    <w:rsid w:val="006367EC"/>
    <w:rsid w:val="0064508C"/>
    <w:rsid w:val="00650671"/>
    <w:rsid w:val="00651E6A"/>
    <w:rsid w:val="006521CE"/>
    <w:rsid w:val="00652DA4"/>
    <w:rsid w:val="006978F0"/>
    <w:rsid w:val="006B1F65"/>
    <w:rsid w:val="006C7037"/>
    <w:rsid w:val="006D2350"/>
    <w:rsid w:val="006E1C2B"/>
    <w:rsid w:val="006E2DD0"/>
    <w:rsid w:val="006E381A"/>
    <w:rsid w:val="006E4CBB"/>
    <w:rsid w:val="006F4DF0"/>
    <w:rsid w:val="00703EA0"/>
    <w:rsid w:val="00707D87"/>
    <w:rsid w:val="007116C2"/>
    <w:rsid w:val="00712CB2"/>
    <w:rsid w:val="007344B7"/>
    <w:rsid w:val="00735EEC"/>
    <w:rsid w:val="00743A3C"/>
    <w:rsid w:val="00755BBD"/>
    <w:rsid w:val="007A62BD"/>
    <w:rsid w:val="007B21EC"/>
    <w:rsid w:val="007C131F"/>
    <w:rsid w:val="007D5E3B"/>
    <w:rsid w:val="007D6339"/>
    <w:rsid w:val="007E47CC"/>
    <w:rsid w:val="007F1A36"/>
    <w:rsid w:val="00800D10"/>
    <w:rsid w:val="00805F8F"/>
    <w:rsid w:val="00812008"/>
    <w:rsid w:val="00812B23"/>
    <w:rsid w:val="00823229"/>
    <w:rsid w:val="00824EE1"/>
    <w:rsid w:val="00831F70"/>
    <w:rsid w:val="00847F0D"/>
    <w:rsid w:val="008612C5"/>
    <w:rsid w:val="00864DE1"/>
    <w:rsid w:val="00866F57"/>
    <w:rsid w:val="00867AA8"/>
    <w:rsid w:val="00871B41"/>
    <w:rsid w:val="00876247"/>
    <w:rsid w:val="00887C70"/>
    <w:rsid w:val="00894E0F"/>
    <w:rsid w:val="008A2A3C"/>
    <w:rsid w:val="008A57AD"/>
    <w:rsid w:val="008B5191"/>
    <w:rsid w:val="008F5A61"/>
    <w:rsid w:val="00902D05"/>
    <w:rsid w:val="009100D2"/>
    <w:rsid w:val="00921B72"/>
    <w:rsid w:val="009365D3"/>
    <w:rsid w:val="009375BB"/>
    <w:rsid w:val="00944199"/>
    <w:rsid w:val="00951F92"/>
    <w:rsid w:val="009664AB"/>
    <w:rsid w:val="00975424"/>
    <w:rsid w:val="009837D0"/>
    <w:rsid w:val="00993743"/>
    <w:rsid w:val="009B3EDE"/>
    <w:rsid w:val="009B4F22"/>
    <w:rsid w:val="009D6EAB"/>
    <w:rsid w:val="009E2FC9"/>
    <w:rsid w:val="009F0076"/>
    <w:rsid w:val="00A13866"/>
    <w:rsid w:val="00A148DA"/>
    <w:rsid w:val="00A17FA2"/>
    <w:rsid w:val="00A43E24"/>
    <w:rsid w:val="00A55316"/>
    <w:rsid w:val="00A62506"/>
    <w:rsid w:val="00A63D55"/>
    <w:rsid w:val="00A67F44"/>
    <w:rsid w:val="00A71A34"/>
    <w:rsid w:val="00A754E2"/>
    <w:rsid w:val="00A93F8A"/>
    <w:rsid w:val="00AD38F6"/>
    <w:rsid w:val="00AD4138"/>
    <w:rsid w:val="00AF51A0"/>
    <w:rsid w:val="00AF79DF"/>
    <w:rsid w:val="00B007A5"/>
    <w:rsid w:val="00B164E1"/>
    <w:rsid w:val="00B16822"/>
    <w:rsid w:val="00B16981"/>
    <w:rsid w:val="00B20495"/>
    <w:rsid w:val="00B21224"/>
    <w:rsid w:val="00B22572"/>
    <w:rsid w:val="00B257DD"/>
    <w:rsid w:val="00B279B9"/>
    <w:rsid w:val="00B34C7C"/>
    <w:rsid w:val="00B618C5"/>
    <w:rsid w:val="00B64A6E"/>
    <w:rsid w:val="00B75971"/>
    <w:rsid w:val="00B813B8"/>
    <w:rsid w:val="00B87A2F"/>
    <w:rsid w:val="00B90660"/>
    <w:rsid w:val="00B978F6"/>
    <w:rsid w:val="00BA4DC7"/>
    <w:rsid w:val="00BA5DEB"/>
    <w:rsid w:val="00BA60BA"/>
    <w:rsid w:val="00BB5B70"/>
    <w:rsid w:val="00BB760A"/>
    <w:rsid w:val="00BC0BA9"/>
    <w:rsid w:val="00BC28DB"/>
    <w:rsid w:val="00BC7C93"/>
    <w:rsid w:val="00BE604C"/>
    <w:rsid w:val="00C15490"/>
    <w:rsid w:val="00C16DE6"/>
    <w:rsid w:val="00C26187"/>
    <w:rsid w:val="00C77C2B"/>
    <w:rsid w:val="00C95C5E"/>
    <w:rsid w:val="00CA422C"/>
    <w:rsid w:val="00CA6378"/>
    <w:rsid w:val="00CC03AF"/>
    <w:rsid w:val="00CC6FFC"/>
    <w:rsid w:val="00CD1080"/>
    <w:rsid w:val="00D026E6"/>
    <w:rsid w:val="00D036C2"/>
    <w:rsid w:val="00D104D1"/>
    <w:rsid w:val="00D13560"/>
    <w:rsid w:val="00D13620"/>
    <w:rsid w:val="00D24B46"/>
    <w:rsid w:val="00D252E3"/>
    <w:rsid w:val="00D32451"/>
    <w:rsid w:val="00D50FE2"/>
    <w:rsid w:val="00D57353"/>
    <w:rsid w:val="00D679A8"/>
    <w:rsid w:val="00D73458"/>
    <w:rsid w:val="00D74D9C"/>
    <w:rsid w:val="00D827C2"/>
    <w:rsid w:val="00D83C85"/>
    <w:rsid w:val="00D853ED"/>
    <w:rsid w:val="00D874E0"/>
    <w:rsid w:val="00DA03A9"/>
    <w:rsid w:val="00DB2FA5"/>
    <w:rsid w:val="00DC594D"/>
    <w:rsid w:val="00DD29C6"/>
    <w:rsid w:val="00DD35EA"/>
    <w:rsid w:val="00DD5C23"/>
    <w:rsid w:val="00DE7023"/>
    <w:rsid w:val="00DF679F"/>
    <w:rsid w:val="00DF75CB"/>
    <w:rsid w:val="00E10A8F"/>
    <w:rsid w:val="00E2172F"/>
    <w:rsid w:val="00E23174"/>
    <w:rsid w:val="00E30EEC"/>
    <w:rsid w:val="00E335B3"/>
    <w:rsid w:val="00E3726F"/>
    <w:rsid w:val="00E433A4"/>
    <w:rsid w:val="00E452D2"/>
    <w:rsid w:val="00E57546"/>
    <w:rsid w:val="00E63D72"/>
    <w:rsid w:val="00E6656E"/>
    <w:rsid w:val="00E81EE3"/>
    <w:rsid w:val="00E83EA3"/>
    <w:rsid w:val="00E97822"/>
    <w:rsid w:val="00EA2606"/>
    <w:rsid w:val="00EA6962"/>
    <w:rsid w:val="00EB1439"/>
    <w:rsid w:val="00ED7A5C"/>
    <w:rsid w:val="00EE5C6A"/>
    <w:rsid w:val="00EE6B27"/>
    <w:rsid w:val="00EF2577"/>
    <w:rsid w:val="00F00CEF"/>
    <w:rsid w:val="00F00FEB"/>
    <w:rsid w:val="00F17D4E"/>
    <w:rsid w:val="00F2413C"/>
    <w:rsid w:val="00F2630F"/>
    <w:rsid w:val="00F37DA7"/>
    <w:rsid w:val="00F4460C"/>
    <w:rsid w:val="00F51B52"/>
    <w:rsid w:val="00F52D08"/>
    <w:rsid w:val="00F66082"/>
    <w:rsid w:val="00F7549B"/>
    <w:rsid w:val="00F87EC6"/>
    <w:rsid w:val="00F90097"/>
    <w:rsid w:val="00F96661"/>
    <w:rsid w:val="00F96C09"/>
    <w:rsid w:val="00FA71AB"/>
    <w:rsid w:val="00FA7B33"/>
    <w:rsid w:val="00FB20A5"/>
    <w:rsid w:val="00FE0122"/>
    <w:rsid w:val="00FE119E"/>
    <w:rsid w:val="00FE1DCE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2CEC82"/>
  <w15:docId w15:val="{6CE250BA-3C76-4C20-ACB9-A7663087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00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sid w:val="00812008"/>
    <w:pPr>
      <w:framePr w:w="4320" w:h="1440" w:hRule="exact" w:hSpace="141" w:wrap="auto" w:hAnchor="page" w:x="681" w:yAlign="top"/>
    </w:pPr>
    <w:rPr>
      <w:rFonts w:ascii="Roman" w:hAnsi="Roman"/>
      <w:sz w:val="32"/>
    </w:rPr>
  </w:style>
  <w:style w:type="paragraph" w:styleId="Kopfzeile">
    <w:name w:val="header"/>
    <w:basedOn w:val="Standard"/>
    <w:semiHidden/>
    <w:rsid w:val="008120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120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1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A4E9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0D10"/>
    <w:rPr>
      <w:color w:val="808080"/>
    </w:rPr>
  </w:style>
  <w:style w:type="paragraph" w:styleId="Listenabsatz">
    <w:name w:val="List Paragraph"/>
    <w:basedOn w:val="Standard"/>
    <w:uiPriority w:val="34"/>
    <w:qFormat/>
    <w:rsid w:val="0059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drachselsrie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achselsried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\AppData\Roaming\Microsoft\Templates\Briefkopf_neu_mit_IBANBIC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29893B0-345A-4B35-A6E9-BEE24D3C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Briefkopf_neu_mit_IBANBIC_2</Template>
  <TotalTime>0</TotalTime>
  <Pages>2</Pages>
  <Words>482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Kurzmittelung</vt:lpstr>
    </vt:vector>
  </TitlesOfParts>
  <Company>Gemeinde Drachselsried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Kurzmittelung</dc:title>
  <dc:creator>mueller</dc:creator>
  <cp:lastModifiedBy>Gemeinde Drachselsried - Johann Geiger</cp:lastModifiedBy>
  <cp:revision>2</cp:revision>
  <cp:lastPrinted>2022-03-24T10:11:00Z</cp:lastPrinted>
  <dcterms:created xsi:type="dcterms:W3CDTF">2022-07-20T08:42:00Z</dcterms:created>
  <dcterms:modified xsi:type="dcterms:W3CDTF">2022-07-20T08:42:00Z</dcterms:modified>
</cp:coreProperties>
</file>